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069B420B" w:rsidR="007902C9" w:rsidRDefault="00F728D2">
      <w:r>
        <w:rPr>
          <w:noProof/>
        </w:rPr>
        <w:drawing>
          <wp:anchor distT="0" distB="0" distL="114300" distR="114300" simplePos="0" relativeHeight="251657216" behindDoc="1" locked="0" layoutInCell="1" allowOverlap="1" wp14:anchorId="7C8A0828" wp14:editId="4FED1F35">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0D414D42" w:rsidR="007902C9" w:rsidRDefault="00D77C29">
      <w:r>
        <w:rPr>
          <w:noProof/>
          <w:color w:val="44546A"/>
          <w:sz w:val="18"/>
          <w:szCs w:val="18"/>
        </w:rPr>
        <mc:AlternateContent>
          <mc:Choice Requires="wps">
            <w:drawing>
              <wp:anchor distT="0" distB="0" distL="114300" distR="114300" simplePos="0" relativeHeight="251656192" behindDoc="0" locked="0" layoutInCell="1" allowOverlap="1" wp14:anchorId="71042816" wp14:editId="0649BF4F">
                <wp:simplePos x="0" y="0"/>
                <wp:positionH relativeFrom="column">
                  <wp:posOffset>2365016</wp:posOffset>
                </wp:positionH>
                <wp:positionV relativeFrom="paragraph">
                  <wp:posOffset>147210</wp:posOffset>
                </wp:positionV>
                <wp:extent cx="4090670" cy="644055"/>
                <wp:effectExtent l="0" t="0" r="0" b="381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644055"/>
                        </a:xfrm>
                        <a:prstGeom prst="rect">
                          <a:avLst/>
                        </a:prstGeom>
                        <a:noFill/>
                        <a:ln>
                          <a:noFill/>
                        </a:ln>
                      </wps:spPr>
                      <wps:txbx>
                        <w:txbxContent>
                          <w:p w14:paraId="7145C466" w14:textId="77777777" w:rsidR="009B5FDF" w:rsidRDefault="009B5FDF" w:rsidP="00D77C29">
                            <w:pPr>
                              <w:pStyle w:val="af9"/>
                              <w:keepNext/>
                              <w:tabs>
                                <w:tab w:val="left" w:pos="3828"/>
                              </w:tabs>
                              <w:spacing w:after="0"/>
                              <w:ind w:right="17"/>
                              <w:jc w:val="right"/>
                            </w:pPr>
                            <w:r>
                              <w:t xml:space="preserve">Утверждено на заседании Постоянно действующей </w:t>
                            </w:r>
                          </w:p>
                          <w:p w14:paraId="1C8C68BB" w14:textId="77777777" w:rsidR="009B5FDF" w:rsidRDefault="009B5FDF" w:rsidP="00D77C29">
                            <w:pPr>
                              <w:pStyle w:val="af9"/>
                              <w:keepNext/>
                              <w:tabs>
                                <w:tab w:val="left" w:pos="3828"/>
                                <w:tab w:val="left" w:pos="5670"/>
                              </w:tabs>
                              <w:spacing w:after="0"/>
                              <w:ind w:right="17"/>
                              <w:jc w:val="right"/>
                            </w:pPr>
                            <w:r>
                              <w:t xml:space="preserve">конкурсной комиссии ПАО «Россети Московский регион» </w:t>
                            </w:r>
                          </w:p>
                          <w:p w14:paraId="519A8228" w14:textId="77777777" w:rsidR="009B5FDF" w:rsidRDefault="009B5FDF" w:rsidP="00D77C29">
                            <w:pPr>
                              <w:pStyle w:val="af9"/>
                              <w:keepNext/>
                              <w:tabs>
                                <w:tab w:val="left" w:pos="5670"/>
                              </w:tabs>
                              <w:spacing w:after="0"/>
                              <w:ind w:right="17"/>
                              <w:jc w:val="right"/>
                            </w:pPr>
                            <w:r>
                              <w:t xml:space="preserve">Протокол № РМР/2010 от «09» июня 2026 г. </w:t>
                            </w:r>
                          </w:p>
                          <w:p w14:paraId="40955757" w14:textId="557E81C8" w:rsidR="009B5FDF" w:rsidRPr="009766C5" w:rsidRDefault="009B5FDF" w:rsidP="00F728D2">
                            <w:pPr>
                              <w:pStyle w:val="af9"/>
                              <w:keepNext/>
                              <w:tabs>
                                <w:tab w:val="left" w:pos="5670"/>
                              </w:tabs>
                              <w:spacing w:after="0"/>
                              <w:ind w:right="17"/>
                              <w:jc w:val="right"/>
                            </w:pPr>
                            <w:r w:rsidRPr="009766C5">
                              <w:t xml:space="preserve"> </w:t>
                            </w:r>
                          </w:p>
                          <w:p w14:paraId="3C4473A8" w14:textId="77777777" w:rsidR="009B5FDF" w:rsidRDefault="009B5FDF">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6.2pt;margin-top:11.6pt;width:322.1pt;height: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" filled="f" stroked="f">
                <v:textbox>
                  <w:txbxContent>
                    <w:p w14:paraId="7145C466" w14:textId="77777777" w:rsidR="009B5FDF" w:rsidRDefault="009B5FDF" w:rsidP="00D77C29">
                      <w:pPr>
                        <w:pStyle w:val="af9"/>
                        <w:keepNext/>
                        <w:tabs>
                          <w:tab w:val="left" w:pos="3828"/>
                        </w:tabs>
                        <w:spacing w:after="0"/>
                        <w:ind w:right="17"/>
                        <w:jc w:val="right"/>
                      </w:pPr>
                      <w:r>
                        <w:t xml:space="preserve">Утверждено на заседании Постоянно действующей </w:t>
                      </w:r>
                    </w:p>
                    <w:p w14:paraId="1C8C68BB" w14:textId="77777777" w:rsidR="009B5FDF" w:rsidRDefault="009B5FDF" w:rsidP="00D77C29">
                      <w:pPr>
                        <w:pStyle w:val="af9"/>
                        <w:keepNext/>
                        <w:tabs>
                          <w:tab w:val="left" w:pos="3828"/>
                          <w:tab w:val="left" w:pos="5670"/>
                        </w:tabs>
                        <w:spacing w:after="0"/>
                        <w:ind w:right="17"/>
                        <w:jc w:val="right"/>
                      </w:pPr>
                      <w:r>
                        <w:t xml:space="preserve">конкурсной комиссии ПАО «Россети Московский регион» </w:t>
                      </w:r>
                    </w:p>
                    <w:p w14:paraId="519A8228" w14:textId="77777777" w:rsidR="009B5FDF" w:rsidRDefault="009B5FDF" w:rsidP="00D77C29">
                      <w:pPr>
                        <w:pStyle w:val="af9"/>
                        <w:keepNext/>
                        <w:tabs>
                          <w:tab w:val="left" w:pos="5670"/>
                        </w:tabs>
                        <w:spacing w:after="0"/>
                        <w:ind w:right="17"/>
                        <w:jc w:val="right"/>
                      </w:pPr>
                      <w:r>
                        <w:t xml:space="preserve">Протокол № РМР/2010 от «09» июня 2026 г. </w:t>
                      </w:r>
                    </w:p>
                    <w:p w14:paraId="40955757" w14:textId="557E81C8" w:rsidR="009B5FDF" w:rsidRPr="009766C5" w:rsidRDefault="009B5FDF" w:rsidP="00F728D2">
                      <w:pPr>
                        <w:pStyle w:val="af9"/>
                        <w:keepNext/>
                        <w:tabs>
                          <w:tab w:val="left" w:pos="5670"/>
                        </w:tabs>
                        <w:spacing w:after="0"/>
                        <w:ind w:right="17"/>
                        <w:jc w:val="right"/>
                      </w:pPr>
                      <w:r w:rsidRPr="009766C5">
                        <w:t xml:space="preserve"> </w:t>
                      </w:r>
                    </w:p>
                    <w:p w14:paraId="3C4473A8" w14:textId="77777777" w:rsidR="009B5FDF" w:rsidRDefault="009B5FDF">
                      <w:pPr>
                        <w:rPr>
                          <w:szCs w:val="16"/>
                          <w:highlight w:val="white"/>
                        </w:rPr>
                      </w:pPr>
                    </w:p>
                  </w:txbxContent>
                </v:textbox>
              </v:rect>
            </w:pict>
          </mc:Fallback>
        </mc:AlternateContent>
      </w:r>
    </w:p>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2584119F" w14:textId="247EBBF3" w:rsidR="007902C9" w:rsidRPr="00FF3928" w:rsidRDefault="00DF6C98" w:rsidP="00DF6C98">
      <w:pPr>
        <w:tabs>
          <w:tab w:val="left" w:pos="0"/>
        </w:tabs>
        <w:jc w:val="center"/>
        <w:outlineLvl w:val="0"/>
        <w:rPr>
          <w:b/>
          <w:iCs/>
        </w:rPr>
      </w:pPr>
      <w:r w:rsidRPr="002A457D">
        <w:rPr>
          <w:b/>
          <w:iCs/>
        </w:rPr>
        <w:t xml:space="preserve">по определению исполнителя </w:t>
      </w:r>
      <w:r w:rsidRPr="002A457D">
        <w:rPr>
          <w:b/>
          <w:bCs/>
        </w:rPr>
        <w:t xml:space="preserve">на оказание услуг </w:t>
      </w:r>
      <w:r>
        <w:rPr>
          <w:b/>
        </w:rPr>
        <w:t xml:space="preserve">по архивной обработке документов </w:t>
      </w:r>
      <w:r w:rsidRPr="001B09F0">
        <w:rPr>
          <w:b/>
        </w:rPr>
        <w:t>филиала ПАО "Россети Московский регион"- Э</w:t>
      </w:r>
      <w:r>
        <w:rPr>
          <w:b/>
        </w:rPr>
        <w:t>нергоучет</w:t>
      </w:r>
      <w:r w:rsidRPr="002A457D">
        <w:rPr>
          <w:b/>
        </w:rPr>
        <w:t>.</w:t>
      </w: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CC4BEE">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CC4BEE">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CC4BEE">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CC4BEE">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CC4BEE">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CC4BEE">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CC4BEE">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CC4BEE">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CC4BEE">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CC4BEE">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CC4BEE">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CC4BEE">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CC4BEE">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CC4BEE">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CC4BEE">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CC4BEE">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CC4BEE">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CC4BEE">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CC4BEE">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CC4BEE">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CC4BEE">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CC4BEE">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CC4BEE">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CC4BEE">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CC4BEE">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CC4BEE">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CC4BEE">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CC4BEE">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CC4BEE">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CC4BEE">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CC4BEE">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CC4BEE">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CC4BEE">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CC4BEE">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CC4BEE">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CC4BEE">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CC4BEE">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CC4BEE">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CC4BEE">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CC4BEE">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CC4BEE">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CC4BEE">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CC4BEE">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CC4BEE">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904"/>
        <w:gridCol w:w="5596"/>
      </w:tblGrid>
      <w:tr w:rsidR="007902C9" w14:paraId="24F16CDE" w14:textId="77777777" w:rsidTr="00D77C29">
        <w:tc>
          <w:tcPr>
            <w:tcW w:w="311" w:type="pct"/>
            <w:vAlign w:val="center"/>
          </w:tcPr>
          <w:p w14:paraId="1D7A7427" w14:textId="77777777" w:rsidR="007902C9" w:rsidRDefault="00F728D2">
            <w:pPr>
              <w:jc w:val="center"/>
              <w:rPr>
                <w:b/>
              </w:rPr>
            </w:pPr>
            <w:r>
              <w:rPr>
                <w:b/>
              </w:rPr>
              <w:t>№ п/п</w:t>
            </w:r>
          </w:p>
        </w:tc>
        <w:tc>
          <w:tcPr>
            <w:tcW w:w="1927"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2761"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rsidTr="00D77C29">
        <w:tc>
          <w:tcPr>
            <w:tcW w:w="311" w:type="pct"/>
            <w:vAlign w:val="center"/>
          </w:tcPr>
          <w:p w14:paraId="5CEA3EB0" w14:textId="77777777" w:rsidR="007902C9" w:rsidRDefault="00F728D2">
            <w:pPr>
              <w:spacing w:after="0"/>
              <w:jc w:val="center"/>
            </w:pPr>
            <w:r>
              <w:t>1</w:t>
            </w:r>
          </w:p>
        </w:tc>
        <w:tc>
          <w:tcPr>
            <w:tcW w:w="1927" w:type="pct"/>
            <w:vAlign w:val="center"/>
          </w:tcPr>
          <w:p w14:paraId="2173CF10" w14:textId="7C9BB59D" w:rsidR="007902C9" w:rsidRDefault="00F728D2" w:rsidP="00FF3928">
            <w:pPr>
              <w:spacing w:after="0"/>
              <w:rPr>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FF3928">
              <w:rPr>
                <w:bCs/>
                <w:color w:val="000000" w:themeColor="text1"/>
              </w:rPr>
              <w:t>характеристикам</w:t>
            </w:r>
            <w:r w:rsidRPr="00FF3928">
              <w:rPr>
                <w:bCs/>
                <w:color w:val="000000" w:themeColor="text1"/>
              </w:rPr>
              <w:t xml:space="preserve"> услуги, к результатам </w:t>
            </w:r>
            <w:r w:rsidR="0076210C" w:rsidRPr="00FF3928">
              <w:rPr>
                <w:bCs/>
                <w:color w:val="000000" w:themeColor="text1"/>
              </w:rPr>
              <w:t>услуги,</w:t>
            </w:r>
            <w:r w:rsidRPr="00FF3928">
              <w:rPr>
                <w:bCs/>
                <w:color w:val="000000" w:themeColor="text1"/>
              </w:rPr>
              <w:t xml:space="preserve"> а также иные требования, связанные с определением соответствия оказываемой услуги</w:t>
            </w:r>
          </w:p>
        </w:tc>
        <w:tc>
          <w:tcPr>
            <w:tcW w:w="2761"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rsidTr="00D77C29">
        <w:tc>
          <w:tcPr>
            <w:tcW w:w="311" w:type="pct"/>
            <w:vAlign w:val="center"/>
          </w:tcPr>
          <w:p w14:paraId="71185BEC" w14:textId="77777777" w:rsidR="007902C9" w:rsidRDefault="00F728D2">
            <w:pPr>
              <w:spacing w:after="0"/>
              <w:jc w:val="center"/>
            </w:pPr>
            <w:r>
              <w:t>2</w:t>
            </w:r>
          </w:p>
        </w:tc>
        <w:tc>
          <w:tcPr>
            <w:tcW w:w="1927"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2761"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rsidTr="00D77C29">
        <w:tc>
          <w:tcPr>
            <w:tcW w:w="311" w:type="pct"/>
            <w:vAlign w:val="center"/>
          </w:tcPr>
          <w:p w14:paraId="1942AA3E" w14:textId="77777777" w:rsidR="007902C9" w:rsidRDefault="00F728D2">
            <w:pPr>
              <w:spacing w:after="0"/>
              <w:jc w:val="center"/>
            </w:pPr>
            <w:r>
              <w:t>3</w:t>
            </w:r>
          </w:p>
        </w:tc>
        <w:tc>
          <w:tcPr>
            <w:tcW w:w="1927"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2761"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rsidTr="00D77C29">
        <w:tc>
          <w:tcPr>
            <w:tcW w:w="311" w:type="pct"/>
            <w:vAlign w:val="center"/>
          </w:tcPr>
          <w:p w14:paraId="2F692C44" w14:textId="77777777" w:rsidR="007902C9" w:rsidRDefault="00F728D2">
            <w:pPr>
              <w:spacing w:after="0"/>
              <w:jc w:val="center"/>
            </w:pPr>
            <w:r>
              <w:t>4</w:t>
            </w:r>
          </w:p>
        </w:tc>
        <w:tc>
          <w:tcPr>
            <w:tcW w:w="1927" w:type="pct"/>
            <w:vAlign w:val="center"/>
          </w:tcPr>
          <w:p w14:paraId="70D3F741" w14:textId="39E10552" w:rsidR="007902C9" w:rsidRDefault="00F728D2" w:rsidP="00FF3928">
            <w:pPr>
              <w:spacing w:after="0"/>
              <w:rPr>
                <w:color w:val="000000" w:themeColor="text1"/>
              </w:rPr>
            </w:pPr>
            <w:r>
              <w:rPr>
                <w:color w:val="000000" w:themeColor="text1"/>
              </w:rPr>
              <w:t xml:space="preserve">Требования к содержанию, форме, оформлению и составу </w:t>
            </w:r>
            <w:r w:rsidRPr="00FF3928">
              <w:rPr>
                <w:color w:val="000000" w:themeColor="text1"/>
              </w:rPr>
              <w:t>заявки на участие в закупке, а также к описанию оказываемой участниками услуги и</w:t>
            </w:r>
            <w:r>
              <w:rPr>
                <w:color w:val="000000" w:themeColor="text1"/>
              </w:rPr>
              <w:t xml:space="preserve"> их</w:t>
            </w:r>
            <w:r w:rsidR="00C51EF4">
              <w:rPr>
                <w:color w:val="000000" w:themeColor="text1"/>
              </w:rPr>
              <w:t xml:space="preserve"> </w:t>
            </w:r>
            <w:r>
              <w:rPr>
                <w:color w:val="000000" w:themeColor="text1"/>
              </w:rPr>
              <w:t>характеристик</w:t>
            </w:r>
          </w:p>
        </w:tc>
        <w:tc>
          <w:tcPr>
            <w:tcW w:w="2761"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rsidTr="00D77C29">
        <w:tc>
          <w:tcPr>
            <w:tcW w:w="311" w:type="pct"/>
            <w:vAlign w:val="center"/>
          </w:tcPr>
          <w:p w14:paraId="7734CAB0" w14:textId="77777777" w:rsidR="007902C9" w:rsidRDefault="00F728D2">
            <w:pPr>
              <w:spacing w:after="0"/>
              <w:jc w:val="center"/>
            </w:pPr>
            <w:r>
              <w:t>5</w:t>
            </w:r>
          </w:p>
        </w:tc>
        <w:tc>
          <w:tcPr>
            <w:tcW w:w="1927"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2761"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rsidTr="00D77C29">
        <w:tc>
          <w:tcPr>
            <w:tcW w:w="311" w:type="pct"/>
            <w:vAlign w:val="center"/>
          </w:tcPr>
          <w:p w14:paraId="406EBF33" w14:textId="77777777" w:rsidR="007902C9" w:rsidRDefault="00F728D2">
            <w:pPr>
              <w:spacing w:after="0"/>
              <w:jc w:val="center"/>
            </w:pPr>
            <w:r>
              <w:t>6</w:t>
            </w:r>
          </w:p>
        </w:tc>
        <w:tc>
          <w:tcPr>
            <w:tcW w:w="1927"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2761"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rsidTr="00D77C29">
        <w:tc>
          <w:tcPr>
            <w:tcW w:w="311" w:type="pct"/>
            <w:vAlign w:val="center"/>
          </w:tcPr>
          <w:p w14:paraId="0257C0EC" w14:textId="77777777" w:rsidR="007902C9" w:rsidRDefault="00F728D2">
            <w:pPr>
              <w:spacing w:after="0"/>
              <w:jc w:val="center"/>
            </w:pPr>
            <w:r>
              <w:t>7</w:t>
            </w:r>
          </w:p>
        </w:tc>
        <w:tc>
          <w:tcPr>
            <w:tcW w:w="1927"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2761"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rsidTr="00D77C29">
        <w:tc>
          <w:tcPr>
            <w:tcW w:w="311" w:type="pct"/>
            <w:vAlign w:val="center"/>
          </w:tcPr>
          <w:p w14:paraId="6B9C1AB5" w14:textId="77777777" w:rsidR="007902C9" w:rsidRDefault="00F728D2">
            <w:pPr>
              <w:spacing w:after="0"/>
              <w:jc w:val="center"/>
            </w:pPr>
            <w:r>
              <w:t>8</w:t>
            </w:r>
          </w:p>
        </w:tc>
        <w:tc>
          <w:tcPr>
            <w:tcW w:w="1927"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2761"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lastRenderedPageBreak/>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разъяснение положений Документации (при необходимости) (п. 2.4. настоящей </w:t>
      </w:r>
      <w:r>
        <w:rPr>
          <w:szCs w:val="24"/>
        </w:rPr>
        <w:lastRenderedPageBreak/>
        <w:t>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3D314461" w14:textId="72F66635" w:rsidR="007902C9" w:rsidRDefault="00F728D2" w:rsidP="00D77C29">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r w:rsidR="00D77C29">
        <w:rPr>
          <w:sz w:val="24"/>
          <w:szCs w:val="24"/>
        </w:rPr>
        <w:t xml:space="preserve"> – НЕ предусмотрено</w:t>
      </w:r>
      <w:r>
        <w:rPr>
          <w:sz w:val="24"/>
          <w:szCs w:val="24"/>
        </w:rPr>
        <w:t>.</w:t>
      </w:r>
      <w:bookmarkStart w:id="20" w:name="_Ref535415072"/>
      <w:bookmarkEnd w:id="19"/>
    </w:p>
    <w:p w14:paraId="0D50D0F2" w14:textId="77777777" w:rsidR="00D77C29" w:rsidRPr="00D77C29" w:rsidRDefault="00D77C29" w:rsidP="00D77C29"/>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lastRenderedPageBreak/>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lastRenderedPageBreak/>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w:t>
      </w:r>
      <w:r>
        <w:lastRenderedPageBreak/>
        <w:t>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xml:space="preserve">»,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w:t>
      </w:r>
      <w:r>
        <w:rPr>
          <w:rStyle w:val="FontStyle128"/>
          <w:sz w:val="24"/>
          <w:szCs w:val="24"/>
        </w:rPr>
        <w:lastRenderedPageBreak/>
        <w:t>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справки о цепочке собственников, а также подтверждающих документов, </w:t>
      </w:r>
      <w:r>
        <w:rPr>
          <w:sz w:val="24"/>
          <w:szCs w:val="24"/>
        </w:rPr>
        <w:lastRenderedPageBreak/>
        <w:t>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lastRenderedPageBreak/>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9B5FDF"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r>
      <w:r w:rsidRPr="009B5FDF">
        <w:rPr>
          <w:rFonts w:ascii="Times New Roman" w:hAnsi="Times New Roman" w:cs="Times New Roman"/>
          <w:b w:val="0"/>
        </w:rP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0F2D52D6" w14:textId="77777777" w:rsidR="007902C9" w:rsidRPr="009B5FDF" w:rsidRDefault="00F728D2">
      <w:pPr>
        <w:widowControl w:val="0"/>
        <w:tabs>
          <w:tab w:val="left" w:pos="851"/>
          <w:tab w:val="left" w:pos="1134"/>
        </w:tabs>
      </w:pPr>
      <w:r w:rsidRPr="009B5FDF">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9B5FDF" w:rsidRDefault="00F728D2">
      <w:pPr>
        <w:widowControl w:val="0"/>
        <w:tabs>
          <w:tab w:val="left" w:pos="851"/>
          <w:tab w:val="left" w:pos="1134"/>
        </w:tabs>
      </w:pPr>
      <w:r w:rsidRPr="009B5FDF">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9B5FDF" w:rsidRDefault="00F728D2">
      <w:pPr>
        <w:pStyle w:val="32"/>
        <w:keepNext w:val="0"/>
        <w:tabs>
          <w:tab w:val="clear" w:pos="312"/>
          <w:tab w:val="left" w:pos="851"/>
        </w:tabs>
        <w:spacing w:before="0" w:after="0"/>
        <w:ind w:left="0"/>
        <w:rPr>
          <w:rFonts w:ascii="Times New Roman" w:hAnsi="Times New Roman" w:cs="Times New Roman"/>
          <w:b w:val="0"/>
          <w:bCs w:val="0"/>
        </w:rPr>
      </w:pPr>
      <w:r w:rsidRPr="009B5FDF">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7"/>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710"/>
        <w:gridCol w:w="1768"/>
        <w:gridCol w:w="1642"/>
        <w:gridCol w:w="4507"/>
      </w:tblGrid>
      <w:tr w:rsidR="00023576" w:rsidRPr="00023576" w14:paraId="5AAAEB4A" w14:textId="77777777" w:rsidTr="009B5FD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542"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2240"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9B5FD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852"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878"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811"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2240"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9B5FD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852"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78"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11"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9B5FD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852"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878"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11"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9B5FD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852"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78"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2240"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9B5FD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852"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78"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9B5FD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852"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878"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9B5FD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852"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878"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2240"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7"/>
      <w:r>
        <w:rPr>
          <w:sz w:val="24"/>
          <w:szCs w:val="24"/>
        </w:rPr>
        <w:t>Сопоставление заявок участников и подведение итогов.</w:t>
      </w:r>
      <w:bookmarkEnd w:id="38"/>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8"/>
      <w:r>
        <w:rPr>
          <w:sz w:val="24"/>
          <w:szCs w:val="24"/>
        </w:rPr>
        <w:t>Проведение преддоговорных переговоров.</w:t>
      </w:r>
      <w:bookmarkEnd w:id="39"/>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w:t>
      </w:r>
      <w:r>
        <w:rPr>
          <w:rFonts w:ascii="Times New Roman" w:hAnsi="Times New Roman" w:cs="Times New Roman"/>
          <w:b w:val="0"/>
          <w:bCs w:val="0"/>
        </w:rPr>
        <w:lastRenderedPageBreak/>
        <w:t>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9"/>
      <w:r>
        <w:rPr>
          <w:sz w:val="24"/>
          <w:szCs w:val="24"/>
        </w:rPr>
        <w:t>Заключение договора.</w:t>
      </w:r>
      <w:bookmarkEnd w:id="40"/>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1"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lastRenderedPageBreak/>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1"/>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2"/>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3" w:name="_Toc31"/>
      <w:r>
        <w:rPr>
          <w:sz w:val="24"/>
          <w:szCs w:val="24"/>
        </w:rPr>
        <w:t>2.18 Изменение и расторжение договора</w:t>
      </w:r>
      <w:bookmarkEnd w:id="43"/>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lastRenderedPageBreak/>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4" w:name="_Ref316334856"/>
      <w:bookmarkStart w:id="45" w:name="_Toc32"/>
      <w:r>
        <w:rPr>
          <w:b/>
        </w:rPr>
        <w:t xml:space="preserve">ТРЕБОВАНИЯ, ПРЕДЪЯВЛЯЕМЫЕ К УЧАСТНИКАМ </w:t>
      </w:r>
      <w:bookmarkEnd w:id="44"/>
      <w:r>
        <w:rPr>
          <w:b/>
        </w:rPr>
        <w:t>ЗАКУПКИ</w:t>
      </w:r>
      <w:bookmarkEnd w:id="45"/>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6" w:name="_Toc33"/>
      <w:r>
        <w:rPr>
          <w:sz w:val="24"/>
          <w:szCs w:val="24"/>
        </w:rPr>
        <w:t>Общая часть.</w:t>
      </w:r>
      <w:bookmarkEnd w:id="46"/>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7"/>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w:t>
      </w:r>
      <w:r>
        <w:rPr>
          <w:rFonts w:eastAsia="Times New Roman"/>
          <w:bCs/>
          <w:sz w:val="24"/>
          <w:szCs w:val="24"/>
        </w:rPr>
        <w:lastRenderedPageBreak/>
        <w:t>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8"/>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49" w:name="_Toc34"/>
      <w:r>
        <w:rPr>
          <w:sz w:val="24"/>
          <w:szCs w:val="24"/>
        </w:rPr>
        <w:t>Обязательные требования к участникам процедуры закупки.</w:t>
      </w:r>
      <w:bookmarkEnd w:id="49"/>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w:t>
      </w:r>
      <w:r>
        <w:rPr>
          <w:rFonts w:eastAsia="Arial Unicode MS"/>
          <w:bCs/>
        </w:rPr>
        <w:lastRenderedPageBreak/>
        <w:t xml:space="preserve">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0" w:name="_Toc35"/>
      <w:r>
        <w:rPr>
          <w:b/>
        </w:rPr>
        <w:t>ТРЕБОВАНИЯ К ЗАЯВКЕ НА УЧАСТИЕ В ЗАКУПКЕ.</w:t>
      </w:r>
      <w:bookmarkEnd w:id="50"/>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1" w:name="_Toc36"/>
      <w:r>
        <w:rPr>
          <w:sz w:val="24"/>
          <w:szCs w:val="24"/>
        </w:rPr>
        <w:t>Общие требования к заявке на участие в закупке.</w:t>
      </w:r>
      <w:bookmarkEnd w:id="51"/>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w:t>
      </w:r>
      <w:r>
        <w:rPr>
          <w:rFonts w:ascii="Times New Roman" w:hAnsi="Times New Roman" w:cs="Times New Roman"/>
          <w:b w:val="0"/>
          <w:bCs w:val="0"/>
        </w:rPr>
        <w:lastRenderedPageBreak/>
        <w:t>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2"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2"/>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796D98"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r>
      <w:r w:rsidRPr="00796D98">
        <w:t>в настоящей документации;</w:t>
      </w:r>
    </w:p>
    <w:p w14:paraId="7D2B939D" w14:textId="77777777" w:rsidR="007902C9" w:rsidRDefault="00F728D2">
      <w:pPr>
        <w:pStyle w:val="Style23"/>
        <w:widowControl/>
        <w:tabs>
          <w:tab w:val="left" w:pos="426"/>
        </w:tabs>
        <w:spacing w:line="240" w:lineRule="auto"/>
        <w:ind w:firstLine="0"/>
      </w:pPr>
      <w:r w:rsidRPr="00796D98">
        <w:t xml:space="preserve">3) сводную таблицу стоимости работ,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796D98">
        <w:rPr>
          <w:b/>
          <w:u w:val="single"/>
        </w:rPr>
        <w:t>Данные документы должны соответствовать стоимости заявки участника, указанной в оферте, с применением тендерного снижения относи</w:t>
      </w:r>
      <w:bookmarkStart w:id="53" w:name="_GoBack"/>
      <w:bookmarkEnd w:id="53"/>
      <w:r w:rsidRPr="00796D98">
        <w:rPr>
          <w:b/>
          <w:u w:val="single"/>
        </w:rPr>
        <w:t>тельно НМЦ;</w:t>
      </w:r>
    </w:p>
    <w:p w14:paraId="0BCAF18A" w14:textId="77777777"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796D98"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w:t>
      </w:r>
      <w:r>
        <w:lastRenderedPageBreak/>
        <w:t xml:space="preserve">(шестьдесят)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w:t>
      </w:r>
      <w:r w:rsidRPr="00796D98">
        <w:t>08.08.2001 № 129-ФЗ (ред. от 13.07.2015) «О государственной регистрации юридических лиц и индивидуальных предпринимателей» [</w:t>
      </w:r>
      <w:r w:rsidRPr="00796D98">
        <w:rPr>
          <w:i/>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796D98">
        <w:rPr>
          <w:i/>
          <w:lang w:val="en-US"/>
        </w:rPr>
        <w:t>egrul</w:t>
      </w:r>
      <w:r w:rsidRPr="00796D98">
        <w:rPr>
          <w:i/>
        </w:rPr>
        <w:t>.</w:t>
      </w:r>
      <w:r w:rsidRPr="00796D98">
        <w:rPr>
          <w:i/>
          <w:lang w:val="en-US"/>
        </w:rPr>
        <w:t>nalog</w:t>
      </w:r>
      <w:r w:rsidRPr="00796D98">
        <w:rPr>
          <w:i/>
        </w:rPr>
        <w:t>.</w:t>
      </w:r>
      <w:r w:rsidRPr="00796D98">
        <w:rPr>
          <w:i/>
          <w:lang w:val="en-US"/>
        </w:rPr>
        <w:t>ru</w:t>
      </w:r>
      <w:r w:rsidRPr="00796D98">
        <w:t>];</w:t>
      </w:r>
    </w:p>
    <w:p w14:paraId="34DC1BB9" w14:textId="563D751C" w:rsidR="007902C9" w:rsidRPr="00796D98" w:rsidRDefault="00F728D2" w:rsidP="00F728D2">
      <w:pPr>
        <w:pStyle w:val="Style23"/>
        <w:widowControl/>
        <w:numPr>
          <w:ilvl w:val="0"/>
          <w:numId w:val="37"/>
        </w:numPr>
        <w:tabs>
          <w:tab w:val="left" w:pos="0"/>
        </w:tabs>
        <w:spacing w:line="240" w:lineRule="auto"/>
        <w:ind w:left="0" w:firstLine="0"/>
      </w:pPr>
      <w:r w:rsidRPr="00796D98">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796D98">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796D98">
        <w:rPr>
          <w:shd w:val="clear" w:color="auto" w:fill="FFFFFF"/>
        </w:rPr>
        <w:t xml:space="preserve"> </w:t>
      </w:r>
      <w:r w:rsidRPr="00796D98">
        <w:rPr>
          <w:shd w:val="clear" w:color="auto" w:fill="FFFFFF"/>
        </w:rPr>
        <w:t>Едином блокчейн хранилище машиночитаемых доверенностей (МЧД) - распределенном реестре ФНС России (</w:t>
      </w:r>
      <w:hyperlink r:id="rId10" w:tooltip="https://m4d.nalog.gov.ru" w:history="1">
        <w:r w:rsidRPr="00796D98">
          <w:rPr>
            <w:rStyle w:val="affc"/>
            <w:shd w:val="clear" w:color="auto" w:fill="FFFFFF"/>
          </w:rPr>
          <w:t>https://m4d.nalog.gov.ru</w:t>
        </w:r>
      </w:hyperlink>
      <w:r w:rsidRPr="00796D98">
        <w:rPr>
          <w:shd w:val="clear" w:color="auto" w:fill="FFFFFF"/>
        </w:rPr>
        <w:t>)</w:t>
      </w:r>
      <w:r w:rsidRPr="00796D98">
        <w:t>;</w:t>
      </w:r>
    </w:p>
    <w:p w14:paraId="7B205D2C" w14:textId="77777777" w:rsidR="007902C9" w:rsidRPr="00796D98" w:rsidRDefault="00F728D2" w:rsidP="00F728D2">
      <w:pPr>
        <w:pStyle w:val="Style23"/>
        <w:widowControl/>
        <w:numPr>
          <w:ilvl w:val="0"/>
          <w:numId w:val="37"/>
        </w:numPr>
        <w:tabs>
          <w:tab w:val="left" w:pos="0"/>
        </w:tabs>
        <w:spacing w:line="240" w:lineRule="auto"/>
        <w:ind w:left="0" w:firstLine="0"/>
      </w:pPr>
      <w:r w:rsidRPr="00796D98">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rsidRPr="00796D98">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w:t>
      </w:r>
      <w:r>
        <w:t xml:space="preserve">,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r>
      <w:r w:rsidRPr="00796D98">
        <w:t xml:space="preserve">и в соответствии с инструкциями, приведенными в настоящей Документации, за последние </w:t>
      </w:r>
      <w:r w:rsidRPr="00796D98">
        <w:br/>
        <w:t xml:space="preserve">3 (три) года </w:t>
      </w:r>
      <w:r w:rsidRPr="00796D98">
        <w:rPr>
          <w:bCs/>
          <w:i/>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lastRenderedPageBreak/>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796D98"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w:t>
      </w:r>
      <w:r w:rsidRPr="00796D98">
        <w:t>Документации, за непредоставление которых заявка Участника отклоняется по основаниям, указанным в п. 2.11.2.10. Документации:</w:t>
      </w:r>
    </w:p>
    <w:p w14:paraId="64EFDDBB" w14:textId="259561DD" w:rsidR="007902C9" w:rsidRPr="00796D98" w:rsidRDefault="00F728D2" w:rsidP="00E16EE1">
      <w:pPr>
        <w:pStyle w:val="Times12"/>
        <w:widowControl w:val="0"/>
        <w:numPr>
          <w:ilvl w:val="0"/>
          <w:numId w:val="36"/>
        </w:numPr>
        <w:tabs>
          <w:tab w:val="left" w:pos="142"/>
          <w:tab w:val="left" w:pos="426"/>
        </w:tabs>
        <w:ind w:left="0" w:firstLine="0"/>
        <w:rPr>
          <w:szCs w:val="24"/>
        </w:rPr>
      </w:pPr>
      <w:r w:rsidRPr="00796D98">
        <w:rPr>
          <w:szCs w:val="24"/>
        </w:rPr>
        <w:t xml:space="preserve">документы по охране труда в соответствии с перечнем Регламента </w:t>
      </w:r>
      <w:r w:rsidR="00E16EE1" w:rsidRPr="00796D98">
        <w:rPr>
          <w:szCs w:val="24"/>
        </w:rPr>
        <w:t xml:space="preserve">оформления допуска и аттестации к выполнению работ на объектах и в охранных зонах ПАО «Россети Московский регион» </w:t>
      </w:r>
      <w:r w:rsidR="00796D98">
        <w:rPr>
          <w:b/>
          <w:i/>
          <w:szCs w:val="24"/>
        </w:rPr>
        <w:t>(Приложение №5</w:t>
      </w:r>
      <w:r w:rsidRPr="00796D98">
        <w:rPr>
          <w:b/>
          <w:i/>
          <w:szCs w:val="24"/>
        </w:rPr>
        <w:t xml:space="preserve"> к настоящей Документации)</w:t>
      </w:r>
      <w:r w:rsidRPr="00796D98">
        <w:rPr>
          <w:szCs w:val="24"/>
        </w:rPr>
        <w:t>, в т.ч. и для привлекаемых Участником основных субподрядчиков/соисполнителей (</w:t>
      </w:r>
      <w:r w:rsidRPr="00796D98">
        <w:rPr>
          <w:b/>
          <w:szCs w:val="24"/>
        </w:rPr>
        <w:t>при наличии данного требования в Техническом задании – Приложение №1 к настоящей Документации</w:t>
      </w:r>
      <w:r w:rsidRPr="00796D98">
        <w:rPr>
          <w:szCs w:val="24"/>
        </w:rPr>
        <w:t xml:space="preserve">) </w:t>
      </w:r>
      <w:r w:rsidRPr="00796D98">
        <w:t>(</w:t>
      </w:r>
      <w:r w:rsidRPr="00796D98">
        <w:rPr>
          <w:i/>
        </w:rPr>
        <w:t>при закупках на поставку ТМЦ</w:t>
      </w:r>
      <w:r w:rsidRPr="00796D98">
        <w:t xml:space="preserve"> </w:t>
      </w:r>
      <w:r w:rsidRPr="00796D98">
        <w:rPr>
          <w:i/>
        </w:rPr>
        <w:t>данное требование применяется в случае наличия в техническом задании дополнительных услуг: шеф-монтаж/надзор и т. п.)</w:t>
      </w:r>
      <w:r w:rsidRPr="00796D98">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lastRenderedPageBreak/>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lastRenderedPageBreak/>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 xml:space="preserve">в соглашении должны быть четко определены права и обязанности сторон как в рамках </w:t>
      </w:r>
      <w:r>
        <w:rPr>
          <w:sz w:val="24"/>
          <w:szCs w:val="24"/>
        </w:rPr>
        <w:lastRenderedPageBreak/>
        <w:t>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114404D6" w14:textId="1ADD9D65" w:rsidR="007902C9" w:rsidRPr="002F09DC" w:rsidRDefault="00F728D2" w:rsidP="002F09DC">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42EBE9E2" w:rsidR="007902C9" w:rsidRDefault="00F728D2" w:rsidP="00F728D2">
      <w:pPr>
        <w:pStyle w:val="Times12"/>
        <w:widowControl w:val="0"/>
        <w:numPr>
          <w:ilvl w:val="3"/>
          <w:numId w:val="32"/>
        </w:numPr>
        <w:ind w:left="0" w:firstLine="0"/>
        <w:rPr>
          <w:szCs w:val="24"/>
        </w:rPr>
      </w:pPr>
      <w:r>
        <w:rPr>
          <w:szCs w:val="24"/>
        </w:rPr>
        <w:t xml:space="preserve">В </w:t>
      </w:r>
      <w:r w:rsidRPr="002F09DC">
        <w:rPr>
          <w:szCs w:val="24"/>
        </w:rPr>
        <w:t>случаях если в разделе 1 настоящей Документации,</w:t>
      </w:r>
      <w:r w:rsidR="00C51EF4" w:rsidRPr="002F09DC">
        <w:rPr>
          <w:szCs w:val="24"/>
        </w:rPr>
        <w:t xml:space="preserve"> </w:t>
      </w:r>
      <w:r w:rsidRPr="002F09DC">
        <w:rPr>
          <w:szCs w:val="24"/>
        </w:rPr>
        <w:t xml:space="preserve">Извещении о закупке установлены требования к привлекаемым субподрячикам/соисполнителям и </w:t>
      </w:r>
      <w:r w:rsidRPr="002F09DC">
        <w:t xml:space="preserve">объем работ/услуг по договору </w:t>
      </w:r>
      <w:r w:rsidRPr="002F09DC">
        <w:lastRenderedPageBreak/>
        <w:t xml:space="preserve">субподряда превышает </w:t>
      </w:r>
      <w:r w:rsidRPr="002F09DC">
        <w:rPr>
          <w:b/>
        </w:rPr>
        <w:t>5%</w:t>
      </w:r>
      <w:r w:rsidRPr="002F09DC">
        <w:t xml:space="preserve"> от общего</w:t>
      </w:r>
      <w:r>
        <w:t xml:space="preserve">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24FF59E4" w14:textId="5E042A5D" w:rsidR="007902C9" w:rsidRDefault="00F728D2">
      <w:r w:rsidRPr="002F09DC">
        <w:rPr>
          <w:b/>
        </w:rPr>
        <w:t>Единый % снижения единичной стоимости работ</w:t>
      </w:r>
      <w:r w:rsidR="00C51EF4" w:rsidRPr="002F09DC">
        <w:t xml:space="preserve"> </w:t>
      </w:r>
      <w:r w:rsidRPr="002F09DC">
        <w:t>______________________</w:t>
      </w:r>
      <w:r w:rsidR="00C51EF4" w:rsidRPr="002F09DC">
        <w:t xml:space="preserve"> </w:t>
      </w:r>
      <w:r w:rsidRPr="002F09DC">
        <w:t>*</w:t>
      </w:r>
      <w:r w:rsidRPr="002F09DC">
        <w:rPr>
          <w:i/>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4.2.1. настоящей Документации. При отсутствии указания значения в данном пункте заявка участника подлежит отклонению.]</w:t>
      </w:r>
      <w:r>
        <w:t xml:space="preserve"> </w:t>
      </w:r>
    </w:p>
    <w:p w14:paraId="73285505" w14:textId="77777777" w:rsidR="007902C9" w:rsidRDefault="007902C9"/>
    <w:p w14:paraId="6D528ECF" w14:textId="77777777" w:rsidR="007902C9" w:rsidRDefault="00F728D2">
      <w:r>
        <w:lastRenderedPageBreak/>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lastRenderedPageBreak/>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73FD2FB2" w14:textId="77777777" w:rsidR="007902C9" w:rsidRDefault="00F728D2">
      <w:pPr>
        <w:rPr>
          <w:b/>
        </w:rPr>
      </w:pPr>
      <w:bookmarkStart w:id="78" w:name="_Hlt22846931"/>
      <w:bookmarkEnd w:id="78"/>
      <w:r>
        <w:rPr>
          <w:b/>
        </w:rPr>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CC4BEE">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42526848" r:id="rId13"/>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4"/>
          <w:headerReference w:type="default" r:id="rId15"/>
          <w:footnotePr>
            <w:numRestart w:val="eachPage"/>
          </w:footnotePr>
          <w:pgSz w:w="11909" w:h="16834"/>
          <w:pgMar w:top="1134" w:right="1134" w:bottom="1134" w:left="1134" w:header="720" w:footer="208" w:gutter="0"/>
          <w:cols w:space="60"/>
          <w:docGrid w:linePitch="360"/>
        </w:sectPr>
      </w:pPr>
    </w:p>
    <w:p w14:paraId="723A09E3" w14:textId="377A5F06" w:rsidR="007902C9" w:rsidRPr="002F09DC" w:rsidRDefault="00F728D2">
      <w:pPr>
        <w:rPr>
          <w:b/>
        </w:rPr>
      </w:pPr>
      <w:r w:rsidRPr="002F09DC">
        <w:rPr>
          <w:b/>
        </w:rPr>
        <w:lastRenderedPageBreak/>
        <w:t>Форма</w:t>
      </w:r>
      <w:r w:rsidR="00C51EF4" w:rsidRPr="002F09DC">
        <w:rPr>
          <w:b/>
        </w:rPr>
        <w:t xml:space="preserve"> </w:t>
      </w:r>
    </w:p>
    <w:p w14:paraId="379A31D6" w14:textId="77777777" w:rsidR="007902C9" w:rsidRPr="002F09DC" w:rsidRDefault="00F728D2">
      <w:pPr>
        <w:rPr>
          <w:b/>
        </w:rPr>
      </w:pPr>
      <w:r w:rsidRPr="002F09DC">
        <w:rPr>
          <w:b/>
        </w:rPr>
        <w:t>Приложение № ___ к Заявке на участие</w:t>
      </w:r>
    </w:p>
    <w:p w14:paraId="3176B1FD" w14:textId="77777777" w:rsidR="007902C9" w:rsidRPr="002F09DC" w:rsidRDefault="00F728D2">
      <w:pPr>
        <w:rPr>
          <w:b/>
        </w:rPr>
      </w:pPr>
      <w:r w:rsidRPr="002F09DC">
        <w:rPr>
          <w:b/>
        </w:rPr>
        <w:t>от «____» _____________ г. №__________</w:t>
      </w:r>
    </w:p>
    <w:p w14:paraId="3197092F" w14:textId="77777777" w:rsidR="007902C9" w:rsidRPr="002F09DC" w:rsidRDefault="007902C9"/>
    <w:p w14:paraId="0A48147D" w14:textId="77777777" w:rsidR="007902C9" w:rsidRPr="002F09DC" w:rsidRDefault="00F728D2">
      <w:pPr>
        <w:jc w:val="center"/>
        <w:rPr>
          <w:b/>
        </w:rPr>
      </w:pPr>
      <w:r w:rsidRPr="002F09DC">
        <w:rPr>
          <w:b/>
        </w:rPr>
        <w:t>Ведомость единичных расценок работ, услуг</w:t>
      </w:r>
    </w:p>
    <w:p w14:paraId="0A46ACAC" w14:textId="77777777" w:rsidR="007902C9" w:rsidRPr="002F09DC" w:rsidRDefault="007902C9"/>
    <w:p w14:paraId="545AEADF" w14:textId="77777777" w:rsidR="007902C9" w:rsidRPr="002F09DC" w:rsidRDefault="00F728D2">
      <w:r w:rsidRPr="002F09DC">
        <w:t>Наименование закупки _______________________________________ *</w:t>
      </w:r>
    </w:p>
    <w:p w14:paraId="3EF1432E" w14:textId="77777777" w:rsidR="007902C9" w:rsidRPr="002F09DC" w:rsidRDefault="00F728D2">
      <w:r w:rsidRPr="002F09DC">
        <w:t>Лот ___</w:t>
      </w:r>
    </w:p>
    <w:p w14:paraId="48AB1134" w14:textId="77777777" w:rsidR="007902C9" w:rsidRPr="002F09DC" w:rsidRDefault="00F728D2">
      <w:r w:rsidRPr="002F09DC">
        <w:t>Участник закупки: ________________________________ *</w:t>
      </w:r>
    </w:p>
    <w:p w14:paraId="65BFDB65" w14:textId="77777777" w:rsidR="007902C9" w:rsidRPr="002F09DC" w:rsidRDefault="007902C9"/>
    <w:p w14:paraId="0C5093ED" w14:textId="77777777" w:rsidR="007902C9" w:rsidRPr="002F09DC"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2F09DC" w14:paraId="71982A0E" w14:textId="77777777">
        <w:tc>
          <w:tcPr>
            <w:tcW w:w="5247" w:type="dxa"/>
            <w:tcBorders>
              <w:top w:val="single" w:sz="4" w:space="0" w:color="auto"/>
            </w:tcBorders>
          </w:tcPr>
          <w:p w14:paraId="0A47A399" w14:textId="77777777" w:rsidR="007902C9" w:rsidRPr="002F09DC" w:rsidRDefault="00F728D2">
            <w:pPr>
              <w:keepNext/>
              <w:keepLines/>
              <w:widowControl w:val="0"/>
              <w:spacing w:after="0"/>
            </w:pPr>
            <w:r w:rsidRPr="002F09DC">
              <w:t>(подпись уполномоченного представителя)*</w:t>
            </w:r>
          </w:p>
        </w:tc>
        <w:tc>
          <w:tcPr>
            <w:tcW w:w="425" w:type="dxa"/>
          </w:tcPr>
          <w:p w14:paraId="795BD668" w14:textId="77777777" w:rsidR="007902C9" w:rsidRPr="002F09DC" w:rsidRDefault="007902C9">
            <w:pPr>
              <w:keepNext/>
              <w:keepLines/>
              <w:widowControl w:val="0"/>
              <w:spacing w:after="0"/>
            </w:pPr>
          </w:p>
        </w:tc>
        <w:tc>
          <w:tcPr>
            <w:tcW w:w="4079" w:type="dxa"/>
            <w:tcBorders>
              <w:top w:val="single" w:sz="4" w:space="0" w:color="auto"/>
            </w:tcBorders>
          </w:tcPr>
          <w:p w14:paraId="533D4BF7" w14:textId="77777777" w:rsidR="007902C9" w:rsidRPr="002F09DC" w:rsidRDefault="00F728D2">
            <w:pPr>
              <w:keepNext/>
              <w:keepLines/>
              <w:widowControl w:val="0"/>
              <w:spacing w:after="0"/>
            </w:pPr>
            <w:r w:rsidRPr="002F09DC">
              <w:t>(фамилия, имя, отчество подписавшего, должность)*</w:t>
            </w:r>
          </w:p>
        </w:tc>
      </w:tr>
    </w:tbl>
    <w:p w14:paraId="7592476E" w14:textId="77777777" w:rsidR="007902C9" w:rsidRPr="002F09DC" w:rsidRDefault="00F728D2">
      <w:pPr>
        <w:keepNext/>
        <w:keepLines/>
        <w:widowControl w:val="0"/>
        <w:spacing w:after="0"/>
      </w:pPr>
      <w:r w:rsidRPr="002F09DC">
        <w:t>М.П.</w:t>
      </w:r>
    </w:p>
    <w:p w14:paraId="07CB39FB" w14:textId="77777777" w:rsidR="007902C9" w:rsidRPr="002F09DC" w:rsidRDefault="007902C9"/>
    <w:p w14:paraId="1A7BFEC5" w14:textId="77777777" w:rsidR="007902C9" w:rsidRPr="002F09DC" w:rsidRDefault="007902C9"/>
    <w:p w14:paraId="21E981F7" w14:textId="77777777" w:rsidR="007902C9" w:rsidRPr="002F09DC" w:rsidRDefault="007902C9"/>
    <w:p w14:paraId="162BB5A1" w14:textId="77777777" w:rsidR="007902C9" w:rsidRPr="002F09DC" w:rsidRDefault="007902C9"/>
    <w:p w14:paraId="25E38D40" w14:textId="77777777" w:rsidR="007902C9" w:rsidRPr="002F09DC" w:rsidRDefault="007902C9"/>
    <w:p w14:paraId="25AE86BA" w14:textId="77777777" w:rsidR="007902C9" w:rsidRPr="002F09DC" w:rsidRDefault="007902C9"/>
    <w:p w14:paraId="33734312" w14:textId="77777777" w:rsidR="007902C9" w:rsidRPr="002F09DC" w:rsidRDefault="00F728D2">
      <w:pPr>
        <w:rPr>
          <w:b/>
          <w:sz w:val="20"/>
          <w:szCs w:val="20"/>
        </w:rPr>
      </w:pPr>
      <w:r w:rsidRPr="002F09DC">
        <w:rPr>
          <w:b/>
          <w:sz w:val="20"/>
          <w:szCs w:val="20"/>
        </w:rPr>
        <w:t>Инструкции по заполнению:</w:t>
      </w:r>
    </w:p>
    <w:p w14:paraId="67E0D78A" w14:textId="77777777" w:rsidR="007902C9" w:rsidRPr="002F09DC" w:rsidRDefault="00F728D2">
      <w:pPr>
        <w:rPr>
          <w:sz w:val="20"/>
        </w:rPr>
      </w:pPr>
      <w:r w:rsidRPr="002F09DC">
        <w:rPr>
          <w:sz w:val="20"/>
        </w:rPr>
        <w:t>Данные инструкции не следует воспроизводить в документах, подготовленных Участником.</w:t>
      </w:r>
    </w:p>
    <w:p w14:paraId="37B9A658" w14:textId="604A3FA1" w:rsidR="007902C9" w:rsidRPr="002F09DC" w:rsidRDefault="00F728D2">
      <w:pPr>
        <w:rPr>
          <w:sz w:val="20"/>
        </w:rPr>
      </w:pPr>
      <w:r w:rsidRPr="002F09DC">
        <w:rPr>
          <w:sz w:val="20"/>
        </w:rPr>
        <w:t>Участник закупки приводит номер и дату письма о подаче оферты.</w:t>
      </w:r>
    </w:p>
    <w:p w14:paraId="682F564F" w14:textId="77777777" w:rsidR="007902C9" w:rsidRPr="002F09DC" w:rsidRDefault="00F728D2">
      <w:pPr>
        <w:rPr>
          <w:sz w:val="20"/>
        </w:rPr>
      </w:pPr>
      <w:r w:rsidRPr="002F09D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7B0EF474" w14:textId="77777777" w:rsidR="007902C9" w:rsidRPr="002F09DC" w:rsidRDefault="00F728D2">
      <w:pPr>
        <w:rPr>
          <w:sz w:val="20"/>
        </w:rPr>
      </w:pPr>
      <w:r w:rsidRPr="002F09DC">
        <w:rPr>
          <w:sz w:val="20"/>
        </w:rPr>
        <w:t xml:space="preserve">Порядок предоставления ведомости единичных расценок </w:t>
      </w:r>
      <w:r w:rsidRPr="002F09DC">
        <w:rPr>
          <w:i/>
          <w:sz w:val="20"/>
        </w:rPr>
        <w:t>с приложением необходимых расчетов</w:t>
      </w:r>
      <w:r w:rsidRPr="002F09DC">
        <w:rPr>
          <w:sz w:val="20"/>
        </w:rPr>
        <w:t xml:space="preserve"> </w:t>
      </w:r>
      <w:r w:rsidRPr="002F09DC">
        <w:rPr>
          <w:b/>
          <w:sz w:val="20"/>
          <w:u w:val="single"/>
        </w:rPr>
        <w:t>(если такое требование о предоставлении расчета указано в Приложении №1 «Техническое задание»)</w:t>
      </w:r>
      <w:r w:rsidRPr="002F09DC">
        <w:rPr>
          <w:sz w:val="20"/>
        </w:rPr>
        <w:t xml:space="preserve"> указан в подп. 3) п. 4.2.1. настоящей Документации</w:t>
      </w:r>
    </w:p>
    <w:p w14:paraId="07C50B97" w14:textId="77777777" w:rsidR="007902C9" w:rsidRPr="002F09DC" w:rsidRDefault="00F728D2">
      <w:pPr>
        <w:rPr>
          <w:sz w:val="20"/>
        </w:rPr>
      </w:pPr>
      <w:r w:rsidRPr="002F09DC">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2D5A66AA" w14:textId="77777777" w:rsidR="007902C9" w:rsidRPr="002F09DC" w:rsidRDefault="00F728D2">
      <w:pPr>
        <w:rPr>
          <w:sz w:val="20"/>
        </w:rPr>
      </w:pPr>
      <w:r w:rsidRPr="002F09DC">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00215430" w14:textId="77777777" w:rsidR="007902C9" w:rsidRPr="002F09DC" w:rsidRDefault="00F728D2">
      <w:pPr>
        <w:rPr>
          <w:sz w:val="20"/>
        </w:rPr>
      </w:pPr>
      <w:r w:rsidRPr="002F09DC">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19A77368" w14:textId="77777777" w:rsidR="007902C9" w:rsidRPr="002F09DC" w:rsidRDefault="00F728D2">
      <w:pPr>
        <w:rPr>
          <w:sz w:val="20"/>
        </w:rPr>
      </w:pPr>
      <w:r w:rsidRPr="002F09DC">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48031893" w14:textId="414E0DCA" w:rsidR="007902C9" w:rsidRPr="002F09DC" w:rsidRDefault="00F728D2">
      <w:pPr>
        <w:pStyle w:val="afffff"/>
        <w:tabs>
          <w:tab w:val="clear" w:pos="2520"/>
          <w:tab w:val="left" w:pos="142"/>
        </w:tabs>
        <w:ind w:left="0" w:firstLine="0"/>
        <w:rPr>
          <w:sz w:val="20"/>
          <w:szCs w:val="20"/>
        </w:rPr>
      </w:pPr>
      <w:r w:rsidRPr="002F09DC">
        <w:rPr>
          <w:sz w:val="20"/>
          <w:szCs w:val="20"/>
        </w:rPr>
        <w:t>Поля, отмеченные «*», обязательны к заполнению.</w:t>
      </w:r>
      <w:r w:rsidR="00C51EF4" w:rsidRPr="002F09DC">
        <w:rPr>
          <w:sz w:val="20"/>
          <w:szCs w:val="20"/>
        </w:rPr>
        <w:t xml:space="preserve"> </w:t>
      </w:r>
      <w:r w:rsidRPr="002F09DC">
        <w:rPr>
          <w:sz w:val="20"/>
          <w:szCs w:val="20"/>
        </w:rPr>
        <w:t>В случае наличия незаполненных обязательных полей заявка участника подлежит отклонению.</w:t>
      </w:r>
    </w:p>
    <w:p w14:paraId="78402DFD" w14:textId="77777777" w:rsidR="002F09DC" w:rsidRDefault="00F728D2">
      <w:pPr>
        <w:rPr>
          <w:sz w:val="20"/>
          <w:szCs w:val="20"/>
        </w:rPr>
        <w:sectPr w:rsidR="002F09DC" w:rsidSect="002F09DC">
          <w:footerReference w:type="default" r:id="rId16"/>
          <w:footnotePr>
            <w:numRestart w:val="eachPage"/>
          </w:footnotePr>
          <w:pgSz w:w="11909" w:h="16834"/>
          <w:pgMar w:top="1134" w:right="1134" w:bottom="1134" w:left="1134" w:header="720" w:footer="567" w:gutter="0"/>
          <w:cols w:space="60"/>
          <w:docGrid w:linePitch="360"/>
        </w:sectPr>
      </w:pPr>
      <w:r w:rsidRPr="002F09DC">
        <w:rPr>
          <w:sz w:val="20"/>
          <w:szCs w:val="20"/>
        </w:rPr>
        <w:t>Не допускается менять формат указанной формы. В случае внесения изменений в форму, заявка участника подлежит отклонению</w:t>
      </w:r>
    </w:p>
    <w:p w14:paraId="39D2A5A9" w14:textId="41626EC4" w:rsidR="007902C9" w:rsidRDefault="00F728D2">
      <w:pPr>
        <w:rPr>
          <w:sz w:val="20"/>
          <w:szCs w:val="20"/>
        </w:rPr>
      </w:pPr>
      <w:r w:rsidRPr="002F09DC">
        <w:rPr>
          <w:sz w:val="20"/>
          <w:szCs w:val="20"/>
        </w:rPr>
        <w:lastRenderedPageBreak/>
        <w:t>.</w:t>
      </w:r>
    </w:p>
    <w:p w14:paraId="60F92A15" w14:textId="77777777" w:rsidR="007902C9" w:rsidRDefault="00F728D2">
      <w:bookmarkStart w:id="96" w:name="P248"/>
      <w:bookmarkStart w:id="97" w:name="P268"/>
      <w:bookmarkStart w:id="98" w:name="P275"/>
      <w:bookmarkStart w:id="99" w:name="P290"/>
      <w:bookmarkEnd w:id="96"/>
      <w:bookmarkEnd w:id="97"/>
      <w:bookmarkEnd w:id="98"/>
      <w:bookmarkEnd w:id="99"/>
      <w:r>
        <w:rPr>
          <w:b/>
        </w:rPr>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70FC56C7" w14:textId="0FE9F31C"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9C39F9F" w14:textId="77777777" w:rsidR="002F09DC" w:rsidRDefault="002F09DC">
      <w:pPr>
        <w:rPr>
          <w:b/>
        </w:rPr>
      </w:pPr>
    </w:p>
    <w:p w14:paraId="5300F281" w14:textId="304FA041"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CCCE1" w14:textId="77777777" w:rsidR="00CC4BEE" w:rsidRDefault="00CC4BEE">
      <w:r>
        <w:separator/>
      </w:r>
    </w:p>
    <w:p w14:paraId="728CBC5F" w14:textId="77777777" w:rsidR="00CC4BEE" w:rsidRDefault="00CC4BEE"/>
  </w:endnote>
  <w:endnote w:type="continuationSeparator" w:id="0">
    <w:p w14:paraId="1B321B5E" w14:textId="77777777" w:rsidR="00CC4BEE" w:rsidRDefault="00CC4BEE">
      <w:r>
        <w:continuationSeparator/>
      </w:r>
    </w:p>
    <w:p w14:paraId="6C509E3E" w14:textId="77777777" w:rsidR="00CC4BEE" w:rsidRDefault="00CC4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70737438" w:rsidR="009B5FDF" w:rsidRDefault="009B5FDF">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DF6C98">
      <w:rPr>
        <w:rStyle w:val="aff2"/>
        <w:noProof/>
      </w:rPr>
      <w:t>51</w:t>
    </w:r>
    <w:r>
      <w:rPr>
        <w:rStyle w:val="aff2"/>
      </w:rPr>
      <w:fldChar w:fldCharType="end"/>
    </w:r>
  </w:p>
  <w:p w14:paraId="476A897F" w14:textId="77777777" w:rsidR="009B5FDF" w:rsidRDefault="009B5FDF">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9E770" w14:textId="77777777" w:rsidR="00CC4BEE" w:rsidRDefault="00CC4BEE">
      <w:r>
        <w:separator/>
      </w:r>
    </w:p>
    <w:p w14:paraId="4BC09804" w14:textId="77777777" w:rsidR="00CC4BEE" w:rsidRDefault="00CC4BEE"/>
  </w:footnote>
  <w:footnote w:type="continuationSeparator" w:id="0">
    <w:p w14:paraId="01BB3F91" w14:textId="77777777" w:rsidR="00CC4BEE" w:rsidRDefault="00CC4BEE">
      <w:r>
        <w:continuationSeparator/>
      </w:r>
    </w:p>
    <w:p w14:paraId="078253A1" w14:textId="77777777" w:rsidR="00CC4BEE" w:rsidRDefault="00CC4BEE"/>
  </w:footnote>
  <w:footnote w:id="1">
    <w:p w14:paraId="554BF0F4" w14:textId="77777777" w:rsidR="009B5FDF" w:rsidRDefault="009B5FDF">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9B5FDF" w:rsidRDefault="009B5FDF">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9B5FDF" w:rsidRDefault="009B5FDF">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9B5FDF" w:rsidRDefault="009B5FDF">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9B5FDF" w:rsidRDefault="009B5FDF">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9B5FDF" w:rsidRDefault="009B5FDF">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9B5FDF" w:rsidRDefault="009B5FDF">
    <w:r>
      <w:fldChar w:fldCharType="begin"/>
    </w:r>
    <w:r>
      <w:instrText xml:space="preserve">PAGE  </w:instrText>
    </w:r>
    <w:r>
      <w:fldChar w:fldCharType="end"/>
    </w:r>
  </w:p>
  <w:p w14:paraId="73A80618" w14:textId="77777777" w:rsidR="009B5FDF" w:rsidRDefault="009B5F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9B5FDF" w:rsidRDefault="009B5F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66FE2"/>
    <w:rsid w:val="00292205"/>
    <w:rsid w:val="002F09DC"/>
    <w:rsid w:val="0031712F"/>
    <w:rsid w:val="003B2EE8"/>
    <w:rsid w:val="0040656C"/>
    <w:rsid w:val="004323AF"/>
    <w:rsid w:val="004343F0"/>
    <w:rsid w:val="004E1075"/>
    <w:rsid w:val="00507FEC"/>
    <w:rsid w:val="005A2F06"/>
    <w:rsid w:val="00643542"/>
    <w:rsid w:val="00695FF2"/>
    <w:rsid w:val="006A650C"/>
    <w:rsid w:val="006A6667"/>
    <w:rsid w:val="007021DB"/>
    <w:rsid w:val="0076210C"/>
    <w:rsid w:val="007902C9"/>
    <w:rsid w:val="00796D98"/>
    <w:rsid w:val="00816617"/>
    <w:rsid w:val="008E4AEC"/>
    <w:rsid w:val="00913494"/>
    <w:rsid w:val="009A31F1"/>
    <w:rsid w:val="009B5FDF"/>
    <w:rsid w:val="00A31857"/>
    <w:rsid w:val="00AE7004"/>
    <w:rsid w:val="00B12955"/>
    <w:rsid w:val="00C51EF4"/>
    <w:rsid w:val="00C707C5"/>
    <w:rsid w:val="00CC4BEE"/>
    <w:rsid w:val="00D04BDB"/>
    <w:rsid w:val="00D416C2"/>
    <w:rsid w:val="00D77C29"/>
    <w:rsid w:val="00DF6C98"/>
    <w:rsid w:val="00E16EE1"/>
    <w:rsid w:val="00F728D2"/>
    <w:rsid w:val="00F7324F"/>
    <w:rsid w:val="00FF39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A5FBA1B7-7CBB-43BF-A15B-A5FED7A06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090C42-03C4-4F78-84F1-FCFDA36A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51</Pages>
  <Words>22978</Words>
  <Characters>130979</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78</cp:revision>
  <dcterms:created xsi:type="dcterms:W3CDTF">2024-10-30T12:23:00Z</dcterms:created>
  <dcterms:modified xsi:type="dcterms:W3CDTF">2026-06-09T13:14:00Z</dcterms:modified>
</cp:coreProperties>
</file>